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9"/>
        </w:rPr>
      </w:pPr>
    </w:p>
    <w:p>
      <w:pPr>
        <w:pStyle w:val="BodyText"/>
        <w:spacing w:line="278" w:lineRule="auto" w:before="97"/>
        <w:ind w:left="116" w:right="112"/>
        <w:jc w:val="both"/>
      </w:pPr>
      <w:r>
        <w:rPr>
          <w:w w:val="105"/>
        </w:rPr>
        <w:t>Oświadczam, </w:t>
      </w:r>
      <w:r>
        <w:rPr>
          <w:spacing w:val="-3"/>
          <w:w w:val="105"/>
        </w:rPr>
        <w:t>że </w:t>
      </w:r>
      <w:r>
        <w:rPr>
          <w:w w:val="105"/>
        </w:rPr>
        <w:t>podpisując umowę uczestnictwa w imieniu reprezentowanej </w:t>
      </w:r>
      <w:r>
        <w:rPr>
          <w:spacing w:val="-4"/>
          <w:w w:val="105"/>
        </w:rPr>
        <w:t>przeze </w:t>
      </w:r>
      <w:r>
        <w:rPr>
          <w:w w:val="105"/>
        </w:rPr>
        <w:t>mnie instytucji i biorąc udział w projekcie pt. „Zarządzanie wiekiem i przeciwdziałanie dyskryminacji</w:t>
      </w:r>
      <w:r>
        <w:rPr>
          <w:spacing w:val="-16"/>
          <w:w w:val="105"/>
        </w:rPr>
        <w:t> </w:t>
      </w:r>
      <w:r>
        <w:rPr>
          <w:w w:val="105"/>
        </w:rPr>
        <w:t>w</w:t>
      </w:r>
      <w:r>
        <w:rPr>
          <w:spacing w:val="-16"/>
          <w:w w:val="105"/>
        </w:rPr>
        <w:t> </w:t>
      </w:r>
      <w:r>
        <w:rPr>
          <w:w w:val="105"/>
        </w:rPr>
        <w:t>miejscu</w:t>
      </w:r>
      <w:r>
        <w:rPr>
          <w:spacing w:val="-15"/>
          <w:w w:val="105"/>
        </w:rPr>
        <w:t> </w:t>
      </w:r>
      <w:r>
        <w:rPr>
          <w:w w:val="105"/>
        </w:rPr>
        <w:t>pracy”</w:t>
      </w:r>
      <w:r>
        <w:rPr>
          <w:spacing w:val="-16"/>
          <w:w w:val="105"/>
        </w:rPr>
        <w:t> </w:t>
      </w:r>
      <w:r>
        <w:rPr>
          <w:w w:val="105"/>
        </w:rPr>
        <w:t>w</w:t>
      </w:r>
      <w:r>
        <w:rPr>
          <w:spacing w:val="-16"/>
          <w:w w:val="105"/>
        </w:rPr>
        <w:t> </w:t>
      </w:r>
      <w:r>
        <w:rPr>
          <w:w w:val="105"/>
        </w:rPr>
        <w:t>imieniu</w:t>
      </w:r>
      <w:r>
        <w:rPr>
          <w:spacing w:val="-15"/>
          <w:w w:val="105"/>
        </w:rPr>
        <w:t> </w:t>
      </w:r>
      <w:r>
        <w:rPr>
          <w:w w:val="105"/>
        </w:rPr>
        <w:t>instytucji,</w:t>
      </w:r>
      <w:r>
        <w:rPr>
          <w:spacing w:val="-15"/>
          <w:w w:val="105"/>
        </w:rPr>
        <w:t> </w:t>
      </w:r>
      <w:r>
        <w:rPr>
          <w:w w:val="105"/>
        </w:rPr>
        <w:t>którą</w:t>
      </w:r>
      <w:r>
        <w:rPr>
          <w:spacing w:val="-17"/>
          <w:w w:val="105"/>
        </w:rPr>
        <w:t> </w:t>
      </w:r>
      <w:r>
        <w:rPr>
          <w:w w:val="105"/>
        </w:rPr>
        <w:t>reprezentuję</w:t>
      </w:r>
      <w:r>
        <w:rPr>
          <w:spacing w:val="-17"/>
          <w:w w:val="105"/>
        </w:rPr>
        <w:t> </w:t>
      </w:r>
      <w:r>
        <w:rPr>
          <w:w w:val="105"/>
        </w:rPr>
        <w:t>oświadczam,</w:t>
      </w:r>
      <w:r>
        <w:rPr>
          <w:spacing w:val="-15"/>
          <w:w w:val="105"/>
        </w:rPr>
        <w:t> </w:t>
      </w:r>
      <w:r>
        <w:rPr>
          <w:w w:val="105"/>
        </w:rPr>
        <w:t>iż</w:t>
      </w:r>
      <w:r>
        <w:rPr>
          <w:spacing w:val="-16"/>
          <w:w w:val="105"/>
        </w:rPr>
        <w:t> </w:t>
      </w:r>
      <w:r>
        <w:rPr>
          <w:w w:val="105"/>
        </w:rPr>
        <w:t>nie uczestniczy ona w równoległym wsparcia realizowanym w FEP 2021-2027 z działaniami wdrażanych z poziomu centralnego (zarówno ze </w:t>
      </w:r>
      <w:r>
        <w:rPr>
          <w:spacing w:val="-3"/>
          <w:w w:val="105"/>
        </w:rPr>
        <w:t>środków </w:t>
      </w:r>
      <w:r>
        <w:rPr>
          <w:w w:val="105"/>
        </w:rPr>
        <w:t>EFS+, jak i źródeł krajowych) w tym wdrażanymi w KPO (dot. inwestycji 4.4.1 praca zdalna) oraz FERS (w zakresie zielonych kompetencji, w tym kompetencji niezbędnych do pracy w sektorze zielonej</w:t>
      </w:r>
      <w:r>
        <w:rPr>
          <w:spacing w:val="56"/>
          <w:w w:val="105"/>
        </w:rPr>
        <w:t> </w:t>
      </w:r>
      <w:r>
        <w:rPr>
          <w:w w:val="105"/>
        </w:rPr>
        <w:t>gospodarki oraz zarządzania</w:t>
      </w:r>
      <w:r>
        <w:rPr>
          <w:spacing w:val="-27"/>
          <w:w w:val="105"/>
        </w:rPr>
        <w:t> </w:t>
      </w:r>
      <w:r>
        <w:rPr>
          <w:w w:val="105"/>
        </w:rPr>
        <w:t>różnorodnością/wiekiem).</w:t>
      </w:r>
    </w:p>
    <w:p>
      <w:pPr>
        <w:spacing w:after="0" w:line="278" w:lineRule="auto"/>
        <w:jc w:val="both"/>
        <w:sectPr>
          <w:headerReference w:type="default" r:id="rId5"/>
          <w:type w:val="continuous"/>
          <w:pgSz w:w="11910" w:h="16840"/>
          <w:pgMar w:header="1416" w:top="1700" w:bottom="28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278" w:lineRule="auto" w:before="97"/>
        <w:ind w:left="115"/>
      </w:pPr>
      <w:r>
        <w:rPr>
          <w:w w:val="110"/>
        </w:rPr>
        <w:t>Przedsiębiorstwo</w:t>
      </w:r>
      <w:r>
        <w:rPr>
          <w:spacing w:val="-37"/>
          <w:w w:val="110"/>
        </w:rPr>
        <w:t> </w:t>
      </w:r>
      <w:r>
        <w:rPr>
          <w:w w:val="110"/>
        </w:rPr>
        <w:t>posiada/nie</w:t>
      </w:r>
      <w:r>
        <w:rPr>
          <w:spacing w:val="-37"/>
          <w:w w:val="110"/>
        </w:rPr>
        <w:t> </w:t>
      </w:r>
      <w:r>
        <w:rPr>
          <w:w w:val="110"/>
        </w:rPr>
        <w:t>posiada</w:t>
      </w:r>
      <w:r>
        <w:rPr>
          <w:spacing w:val="-37"/>
          <w:w w:val="110"/>
        </w:rPr>
        <w:t> </w:t>
      </w:r>
      <w:r>
        <w:rPr>
          <w:w w:val="110"/>
        </w:rPr>
        <w:t>siedzibę</w:t>
      </w:r>
      <w:r>
        <w:rPr>
          <w:spacing w:val="-37"/>
          <w:w w:val="110"/>
        </w:rPr>
        <w:t> </w:t>
      </w:r>
      <w:r>
        <w:rPr>
          <w:w w:val="110"/>
        </w:rPr>
        <w:t>lub</w:t>
      </w:r>
      <w:r>
        <w:rPr>
          <w:spacing w:val="-37"/>
          <w:w w:val="110"/>
        </w:rPr>
        <w:t> </w:t>
      </w:r>
      <w:r>
        <w:rPr>
          <w:w w:val="110"/>
        </w:rPr>
        <w:t>oddział</w:t>
      </w:r>
      <w:r>
        <w:rPr>
          <w:spacing w:val="-35"/>
          <w:w w:val="110"/>
        </w:rPr>
        <w:t> </w:t>
      </w:r>
      <w:r>
        <w:rPr>
          <w:w w:val="110"/>
        </w:rPr>
        <w:t>albo</w:t>
      </w:r>
      <w:r>
        <w:rPr>
          <w:spacing w:val="-36"/>
          <w:w w:val="110"/>
        </w:rPr>
        <w:t> </w:t>
      </w:r>
      <w:r>
        <w:rPr>
          <w:w w:val="110"/>
        </w:rPr>
        <w:t>miejsce</w:t>
      </w:r>
      <w:r>
        <w:rPr>
          <w:spacing w:val="-37"/>
          <w:w w:val="110"/>
        </w:rPr>
        <w:t> </w:t>
      </w:r>
      <w:r>
        <w:rPr>
          <w:w w:val="110"/>
        </w:rPr>
        <w:t>wykonywania działalności</w:t>
      </w:r>
      <w:r>
        <w:rPr>
          <w:spacing w:val="-25"/>
          <w:w w:val="110"/>
        </w:rPr>
        <w:t> </w:t>
      </w:r>
      <w:r>
        <w:rPr>
          <w:w w:val="110"/>
        </w:rPr>
        <w:t>na</w:t>
      </w:r>
      <w:r>
        <w:rPr>
          <w:spacing w:val="-23"/>
          <w:w w:val="110"/>
        </w:rPr>
        <w:t> </w:t>
      </w:r>
      <w:r>
        <w:rPr>
          <w:w w:val="110"/>
        </w:rPr>
        <w:t>obszarze</w:t>
      </w:r>
      <w:r>
        <w:rPr>
          <w:spacing w:val="-24"/>
          <w:w w:val="110"/>
        </w:rPr>
        <w:t> </w:t>
      </w:r>
      <w:r>
        <w:rPr>
          <w:w w:val="110"/>
        </w:rPr>
        <w:t>miast</w:t>
      </w:r>
      <w:r>
        <w:rPr>
          <w:spacing w:val="-26"/>
          <w:w w:val="110"/>
        </w:rPr>
        <w:t> </w:t>
      </w:r>
      <w:r>
        <w:rPr>
          <w:w w:val="110"/>
        </w:rPr>
        <w:t>średnich</w:t>
      </w:r>
      <w:r>
        <w:rPr>
          <w:spacing w:val="-25"/>
          <w:w w:val="110"/>
        </w:rPr>
        <w:t> </w:t>
      </w:r>
      <w:r>
        <w:rPr>
          <w:w w:val="110"/>
        </w:rPr>
        <w:t>tracących</w:t>
      </w:r>
      <w:r>
        <w:rPr>
          <w:spacing w:val="-24"/>
          <w:w w:val="110"/>
        </w:rPr>
        <w:t> </w:t>
      </w:r>
      <w:r>
        <w:rPr>
          <w:w w:val="110"/>
        </w:rPr>
        <w:t>funkcje</w:t>
      </w:r>
      <w:r>
        <w:rPr>
          <w:spacing w:val="-25"/>
          <w:w w:val="110"/>
        </w:rPr>
        <w:t> </w:t>
      </w:r>
      <w:r>
        <w:rPr>
          <w:w w:val="110"/>
        </w:rPr>
        <w:t>społeczno-</w:t>
      </w:r>
      <w:r>
        <w:rPr>
          <w:spacing w:val="-24"/>
          <w:w w:val="110"/>
        </w:rPr>
        <w:t> </w:t>
      </w:r>
      <w:r>
        <w:rPr>
          <w:spacing w:val="-3"/>
          <w:w w:val="110"/>
        </w:rPr>
        <w:t>gospodarcze,</w:t>
      </w:r>
      <w:r>
        <w:rPr>
          <w:spacing w:val="-25"/>
          <w:w w:val="110"/>
        </w:rPr>
        <w:t> </w:t>
      </w:r>
      <w:r>
        <w:rPr>
          <w:w w:val="110"/>
        </w:rPr>
        <w:t>tj.: Przemyśla, Sanoka, Jasła, Jarosławia, Mielca, Krosna, </w:t>
      </w:r>
      <w:r>
        <w:rPr>
          <w:spacing w:val="-4"/>
          <w:w w:val="110"/>
        </w:rPr>
        <w:t>Dębicy, </w:t>
      </w:r>
      <w:r>
        <w:rPr>
          <w:w w:val="110"/>
        </w:rPr>
        <w:t>Niska, Stalowej Woli, </w:t>
      </w:r>
      <w:r>
        <w:rPr>
          <w:spacing w:val="-3"/>
          <w:w w:val="110"/>
        </w:rPr>
        <w:t>Tarnobrzega,</w:t>
      </w:r>
      <w:r>
        <w:rPr>
          <w:spacing w:val="-41"/>
          <w:w w:val="110"/>
        </w:rPr>
        <w:t> </w:t>
      </w:r>
      <w:r>
        <w:rPr>
          <w:w w:val="110"/>
        </w:rPr>
        <w:t>Przeworska</w:t>
      </w:r>
      <w:r>
        <w:rPr>
          <w:spacing w:val="-41"/>
          <w:w w:val="110"/>
        </w:rPr>
        <w:t> </w:t>
      </w:r>
      <w:r>
        <w:rPr>
          <w:w w:val="110"/>
        </w:rPr>
        <w:t>oraz</w:t>
      </w:r>
      <w:r>
        <w:rPr>
          <w:spacing w:val="-40"/>
          <w:w w:val="110"/>
        </w:rPr>
        <w:t> </w:t>
      </w:r>
      <w:r>
        <w:rPr>
          <w:w w:val="110"/>
        </w:rPr>
        <w:t>obszarze</w:t>
      </w:r>
      <w:r>
        <w:rPr>
          <w:spacing w:val="-41"/>
          <w:w w:val="110"/>
        </w:rPr>
        <w:t> </w:t>
      </w:r>
      <w:r>
        <w:rPr>
          <w:w w:val="110"/>
        </w:rPr>
        <w:t>objętym:</w:t>
      </w:r>
      <w:r>
        <w:rPr>
          <w:spacing w:val="-40"/>
          <w:w w:val="110"/>
        </w:rPr>
        <w:t> </w:t>
      </w:r>
      <w:r>
        <w:rPr>
          <w:w w:val="110"/>
        </w:rPr>
        <w:t>Programem</w:t>
      </w:r>
      <w:r>
        <w:rPr>
          <w:spacing w:val="-41"/>
          <w:w w:val="110"/>
        </w:rPr>
        <w:t> </w:t>
      </w:r>
      <w:r>
        <w:rPr>
          <w:w w:val="110"/>
        </w:rPr>
        <w:t>Strategicznym</w:t>
      </w:r>
      <w:r>
        <w:rPr>
          <w:spacing w:val="-41"/>
          <w:w w:val="110"/>
        </w:rPr>
        <w:t> </w:t>
      </w:r>
      <w:r>
        <w:rPr>
          <w:w w:val="110"/>
        </w:rPr>
        <w:t>Rozwoju Bieszczad,</w:t>
      </w:r>
      <w:r>
        <w:rPr>
          <w:spacing w:val="-16"/>
          <w:w w:val="110"/>
        </w:rPr>
        <w:t> </w:t>
      </w:r>
      <w:r>
        <w:rPr>
          <w:spacing w:val="-3"/>
          <w:w w:val="110"/>
        </w:rPr>
        <w:t>Programu</w:t>
      </w:r>
      <w:r>
        <w:rPr>
          <w:spacing w:val="-13"/>
          <w:w w:val="110"/>
        </w:rPr>
        <w:t> </w:t>
      </w:r>
      <w:r>
        <w:rPr>
          <w:w w:val="110"/>
        </w:rPr>
        <w:t>dla</w:t>
      </w:r>
      <w:r>
        <w:rPr>
          <w:spacing w:val="-17"/>
          <w:w w:val="110"/>
        </w:rPr>
        <w:t> </w:t>
      </w:r>
      <w:r>
        <w:rPr>
          <w:w w:val="110"/>
        </w:rPr>
        <w:t>Rozwoju</w:t>
      </w:r>
      <w:r>
        <w:rPr>
          <w:spacing w:val="-15"/>
          <w:w w:val="110"/>
        </w:rPr>
        <w:t> </w:t>
      </w:r>
      <w:r>
        <w:rPr>
          <w:w w:val="110"/>
        </w:rPr>
        <w:t>Roztocza,</w:t>
      </w:r>
      <w:r>
        <w:rPr>
          <w:spacing w:val="-15"/>
          <w:w w:val="110"/>
        </w:rPr>
        <w:t> </w:t>
      </w:r>
      <w:r>
        <w:rPr>
          <w:w w:val="110"/>
        </w:rPr>
        <w:t>Inicjatywą</w:t>
      </w:r>
      <w:r>
        <w:rPr>
          <w:spacing w:val="-15"/>
          <w:w w:val="110"/>
        </w:rPr>
        <w:t> </w:t>
      </w:r>
      <w:r>
        <w:rPr>
          <w:w w:val="110"/>
        </w:rPr>
        <w:t>Czwórmiasto</w:t>
      </w:r>
    </w:p>
    <w:sectPr>
      <w:pgSz w:w="11910" w:h="16840"/>
      <w:pgMar w:header="1416" w:footer="0" w:top="17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Trebuchet MS">
    <w:altName w:val="Trebuchet MS"/>
    <w:charset w:val="EE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2.800003pt;margin-top:69.812408pt;width:89.55pt;height:16.650pt;mso-position-horizontal-relative:page;mso-position-vertical-relative:page;z-index:-2516961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 w:hAnsi="Trebuchet MS"/>
                    <w:b/>
                    <w:sz w:val="24"/>
                  </w:rPr>
                </w:pPr>
                <w:r>
                  <w:rPr>
                    <w:rFonts w:ascii="Trebuchet MS" w:hAnsi="Trebuchet MS"/>
                    <w:b/>
                    <w:w w:val="105"/>
                    <w:sz w:val="24"/>
                  </w:rPr>
                  <w:t>OŚWIADCZENIE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pl-PL" w:bidi="pl-PL"/>
    </w:rPr>
  </w:style>
  <w:style w:styleId="ListParagraph" w:type="paragraph">
    <w:name w:val="List Paragraph"/>
    <w:basedOn w:val="Normal"/>
    <w:uiPriority w:val="1"/>
    <w:qFormat/>
    <w:pPr/>
    <w:rPr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Michalik</dc:creator>
  <dcterms:created xsi:type="dcterms:W3CDTF">2026-01-16T08:48:10Z</dcterms:created>
  <dcterms:modified xsi:type="dcterms:W3CDTF">2026-01-16T08:48:10Z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2026-01-16T00:00:00Z</vt:filetime>
  </property>
</Properties>
</file>